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6FBB" w14:textId="5DB214C8" w:rsidR="007A7E82" w:rsidRPr="006450D3" w:rsidRDefault="005C160A" w:rsidP="006450D3">
      <w:pPr>
        <w:pStyle w:val="SoSRubrik1"/>
      </w:pPr>
      <w:r w:rsidRPr="006450D3">
        <w:t>Svar på remitterat förslag till n</w:t>
      </w:r>
      <w:r w:rsidR="007A7E82" w:rsidRPr="006450D3">
        <w:t>ationell högspecialiserad vård</w:t>
      </w:r>
    </w:p>
    <w:p w14:paraId="5FF94BAF" w14:textId="14302FD7" w:rsidR="007A7E82" w:rsidRPr="006450D3" w:rsidRDefault="007A7E82" w:rsidP="006450D3">
      <w:pPr>
        <w:pStyle w:val="SoSBrdtext"/>
      </w:pPr>
      <w:r w:rsidRPr="006450D3">
        <w:t xml:space="preserve">Sakkunniggruppens förslag remitteras öppet för synpunkter från alla intresserade. Justeringar i förslaget kan göras efter beaktande av remissynpunkterna. </w:t>
      </w:r>
      <w:r w:rsidR="00EA48CE" w:rsidRPr="006450D3">
        <w:t>Remis</w:t>
      </w:r>
      <w:r w:rsidRPr="006450D3">
        <w:t>synpunkter</w:t>
      </w:r>
      <w:r w:rsidR="00EA48CE" w:rsidRPr="006450D3">
        <w:t>na</w:t>
      </w:r>
      <w:r w:rsidRPr="006450D3">
        <w:t xml:space="preserve"> möjliggör en bredare konsekvensanalys och </w:t>
      </w:r>
      <w:r w:rsidR="00EA48CE" w:rsidRPr="006450D3">
        <w:t xml:space="preserve">att </w:t>
      </w:r>
      <w:r w:rsidRPr="006450D3">
        <w:t>ett mer förankrat förslag till nationell högspecialiserad vård kan gå vidare i processen. I remissvaren är Socialstyrelsen särskilt intresserade av om ni tillstyrker definitionen och antal enheter.</w:t>
      </w:r>
      <w:r w:rsidR="008F130F">
        <w:t xml:space="preserve"> </w:t>
      </w:r>
    </w:p>
    <w:p w14:paraId="332FDD4A" w14:textId="77777777" w:rsidR="006450D3" w:rsidRPr="006450D3" w:rsidRDefault="006450D3" w:rsidP="006450D3">
      <w:pPr>
        <w:pStyle w:val="SoSBrdtextindragfrstaraden"/>
      </w:pPr>
    </w:p>
    <w:p w14:paraId="3DDCF953" w14:textId="3ED72D80" w:rsidR="00096BDC" w:rsidRPr="006450D3" w:rsidRDefault="005B45A3" w:rsidP="006450D3">
      <w:pPr>
        <w:pStyle w:val="SoSRubrik2"/>
      </w:pPr>
      <w:r w:rsidRPr="006450D3">
        <w:t>Remiss</w:t>
      </w:r>
      <w:r w:rsidR="00C315F0" w:rsidRPr="006450D3">
        <w:t>ynpunkter</w:t>
      </w:r>
    </w:p>
    <w:p w14:paraId="67AD6D93" w14:textId="2EE714C6" w:rsidR="00BD1B25" w:rsidRDefault="00BD1B25" w:rsidP="006450D3">
      <w:pPr>
        <w:pStyle w:val="SoSRubrik3"/>
      </w:pPr>
      <w:r w:rsidRPr="006450D3">
        <w:t>Vårdområde</w:t>
      </w:r>
      <w:r w:rsidR="00A65924" w:rsidRPr="006450D3">
        <w:t xml:space="preserve"> och diarienummer</w:t>
      </w:r>
      <w:r w:rsidRPr="006450D3">
        <w:t>:</w:t>
      </w:r>
    </w:p>
    <w:p w14:paraId="7214CF16" w14:textId="68AE9FF6" w:rsidR="006450D3" w:rsidRPr="006450D3" w:rsidRDefault="000A662E" w:rsidP="006450D3">
      <w:pPr>
        <w:pStyle w:val="SoSBrdtext"/>
        <w:rPr>
          <w:rFonts w:eastAsia="Calibri"/>
        </w:rPr>
      </w:pPr>
      <w:proofErr w:type="gramStart"/>
      <w:r>
        <w:rPr>
          <w:rFonts w:ascii="Calibri" w:hAnsi="Calibri" w:cs="Calibri"/>
          <w:color w:val="0D0E00"/>
          <w:sz w:val="22"/>
          <w:szCs w:val="22"/>
          <w:shd w:val="clear" w:color="auto" w:fill="FFFFFF"/>
        </w:rPr>
        <w:t>15958</w:t>
      </w:r>
      <w:proofErr w:type="gramEnd"/>
      <w:r>
        <w:rPr>
          <w:rFonts w:ascii="Calibri" w:hAnsi="Calibri" w:cs="Calibri"/>
          <w:color w:val="0D0E00"/>
          <w:sz w:val="22"/>
          <w:szCs w:val="22"/>
          <w:shd w:val="clear" w:color="auto" w:fill="FFFFFF"/>
        </w:rPr>
        <w:t>/2022 Koagulationssjukdomar</w:t>
      </w:r>
    </w:p>
    <w:p w14:paraId="721EE138" w14:textId="41C332B7" w:rsidR="00094D07" w:rsidRDefault="00BD1B25" w:rsidP="006450D3">
      <w:pPr>
        <w:pStyle w:val="SoSRubrik3"/>
      </w:pPr>
      <w:r w:rsidRPr="006450D3">
        <w:t xml:space="preserve">Remissinstans(er): </w:t>
      </w:r>
    </w:p>
    <w:p w14:paraId="787D709E" w14:textId="7B495F3D" w:rsidR="006450D3" w:rsidRPr="006450D3" w:rsidRDefault="000A662E" w:rsidP="006450D3">
      <w:pPr>
        <w:pStyle w:val="SoSBrdtext"/>
        <w:rPr>
          <w:rFonts w:eastAsia="Calibri"/>
        </w:rPr>
      </w:pPr>
      <w:r>
        <w:rPr>
          <w:rFonts w:eastAsia="Calibri"/>
        </w:rPr>
        <w:t xml:space="preserve">Svensk Förening för Hematologi och </w:t>
      </w:r>
      <w:r w:rsidRPr="000A662E">
        <w:rPr>
          <w:rFonts w:eastAsia="Calibri"/>
        </w:rPr>
        <w:t xml:space="preserve">Svenska Sällskapet för Trombos och </w:t>
      </w:r>
      <w:proofErr w:type="spellStart"/>
      <w:r w:rsidRPr="000A662E">
        <w:rPr>
          <w:rFonts w:eastAsia="Calibri"/>
        </w:rPr>
        <w:t>Hemostas</w:t>
      </w:r>
      <w:proofErr w:type="spellEnd"/>
      <w:r>
        <w:rPr>
          <w:rFonts w:eastAsia="Calibri"/>
        </w:rPr>
        <w:t xml:space="preserve"> </w:t>
      </w:r>
    </w:p>
    <w:p w14:paraId="613C9453" w14:textId="1DE84153" w:rsidR="005F354D" w:rsidRPr="006450D3" w:rsidRDefault="005F354D" w:rsidP="006450D3">
      <w:pPr>
        <w:pStyle w:val="SoSRubrik3"/>
      </w:pPr>
      <w:r w:rsidRPr="006450D3">
        <w:t xml:space="preserve">Definition </w:t>
      </w:r>
      <w:r w:rsidR="00C315F0" w:rsidRPr="006450D3">
        <w:t>och avgränsningar</w:t>
      </w:r>
    </w:p>
    <w:p w14:paraId="1A645D41" w14:textId="36C98D5C" w:rsidR="00BD1B25" w:rsidRDefault="00000000" w:rsidP="00BD1B25">
      <w:pPr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</w:pPr>
      <w:sdt>
        <w:sdtPr>
          <w:rPr>
            <w:rFonts w:ascii="Times New Roman" w:hAnsi="Times New Roman" w:cs="Times New Roman"/>
          </w:rPr>
          <w:id w:val="-1290504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0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1B25" w:rsidRPr="00BD1B25">
        <w:rPr>
          <w:rFonts w:ascii="Times New Roman" w:hAnsi="Times New Roman" w:cs="Times New Roman"/>
        </w:rPr>
        <w:t xml:space="preserve"> </w:t>
      </w:r>
      <w:r w:rsidR="00BD1B25" w:rsidRP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>Tillstyrker</w:t>
      </w:r>
    </w:p>
    <w:p w14:paraId="60F4C10B" w14:textId="135956AD" w:rsidR="006450D3" w:rsidRDefault="00000000" w:rsidP="006450D3">
      <w:pPr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</w:pPr>
      <w:sdt>
        <w:sdtPr>
          <w:rPr>
            <w:rFonts w:ascii="Times New Roman" w:hAnsi="Times New Roman" w:cs="Times New Roman"/>
          </w:rPr>
          <w:id w:val="11653645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A662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6450D3" w:rsidRPr="00BD1B25">
        <w:rPr>
          <w:rFonts w:ascii="Times New Roman" w:hAnsi="Times New Roman" w:cs="Times New Roman"/>
        </w:rPr>
        <w:t xml:space="preserve"> </w:t>
      </w:r>
      <w:r w:rsidR="006450D3" w:rsidRP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>Tillstyrker</w:t>
      </w:r>
      <w:r w:rsid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 xml:space="preserve"> </w:t>
      </w:r>
      <w:r w:rsidR="006450D3" w:rsidRP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>med synpunkter</w:t>
      </w:r>
    </w:p>
    <w:p w14:paraId="5CAA6975" w14:textId="36BDE584" w:rsidR="006450D3" w:rsidRDefault="00000000" w:rsidP="006450D3">
      <w:pPr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</w:pPr>
      <w:sdt>
        <w:sdtPr>
          <w:rPr>
            <w:rFonts w:ascii="Times New Roman" w:hAnsi="Times New Roman" w:cs="Times New Roman"/>
          </w:rPr>
          <w:id w:val="-50498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0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50D3" w:rsidRPr="00BD1B25">
        <w:rPr>
          <w:rFonts w:ascii="Times New Roman" w:hAnsi="Times New Roman" w:cs="Times New Roman"/>
        </w:rPr>
        <w:t xml:space="preserve"> </w:t>
      </w:r>
      <w:r w:rsidR="006450D3" w:rsidRP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>Tillstyrker</w:t>
      </w:r>
      <w:r w:rsid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 xml:space="preserve"> inte</w:t>
      </w:r>
    </w:p>
    <w:p w14:paraId="36C3E4A1" w14:textId="18F146A3" w:rsidR="005F354D" w:rsidRDefault="00BD1B25" w:rsidP="006450D3">
      <w:pPr>
        <w:pStyle w:val="SoSBrdtext"/>
      </w:pPr>
      <w:r w:rsidRPr="00BD1B25">
        <w:t>Eventuella synpunkter</w:t>
      </w:r>
      <w:r w:rsidR="00CF66EC">
        <w:t xml:space="preserve"> (max 300 ord)</w:t>
      </w:r>
      <w:r w:rsidR="005F354D" w:rsidRPr="00BD1B25">
        <w:t>:</w:t>
      </w:r>
    </w:p>
    <w:p w14:paraId="18D77474" w14:textId="77777777" w:rsidR="000A662E" w:rsidRPr="000A662E" w:rsidRDefault="000A662E" w:rsidP="000A662E">
      <w:pPr>
        <w:pStyle w:val="SoSBrdtextindragfrstaraden"/>
      </w:pPr>
    </w:p>
    <w:p w14:paraId="7B2FA637" w14:textId="59429831" w:rsidR="006450D3" w:rsidRDefault="000A662E" w:rsidP="000A662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A662E">
        <w:rPr>
          <w:rFonts w:ascii="Times New Roman" w:eastAsia="Times New Roman" w:hAnsi="Times New Roman" w:cs="Times New Roman"/>
          <w:sz w:val="24"/>
          <w:szCs w:val="24"/>
          <w:lang w:eastAsia="sv-SE"/>
        </w:rPr>
        <w:t>Milda blödningsrubbningar har en sådan hög prevalens i befolkningen att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0A662E">
        <w:rPr>
          <w:rFonts w:ascii="Times New Roman" w:eastAsia="Times New Roman" w:hAnsi="Times New Roman" w:cs="Times New Roman"/>
          <w:sz w:val="24"/>
          <w:szCs w:val="24"/>
          <w:lang w:eastAsia="sv-SE"/>
        </w:rPr>
        <w:t>de måste kunna handläggas på regional nivå. Ekonomin i svensk sjukvård medger inte att folksjukdomar handläggs av högspecialiserade enheter.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Likaså kan förvärvade tillstånd ofta hanteras med regional kompetens med stöd av koagulationscentra likt idag.</w:t>
      </w:r>
    </w:p>
    <w:p w14:paraId="6074B9AD" w14:textId="37E4DBB1" w:rsidR="000A662E" w:rsidRDefault="000A662E" w:rsidP="000A662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A662E">
        <w:rPr>
          <w:rFonts w:ascii="Times New Roman" w:eastAsia="Times New Roman" w:hAnsi="Times New Roman" w:cs="Times New Roman"/>
          <w:sz w:val="24"/>
          <w:szCs w:val="24"/>
          <w:lang w:eastAsia="sv-SE"/>
        </w:rPr>
        <w:t>Det är oklart vad som avses med ”basal” blödningsutredning.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A66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Definiera och förtydliga begreppet ”riktad utredning”.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0A662E">
        <w:rPr>
          <w:rFonts w:ascii="Times New Roman" w:eastAsia="Times New Roman" w:hAnsi="Times New Roman" w:cs="Times New Roman"/>
          <w:sz w:val="24"/>
          <w:szCs w:val="24"/>
          <w:lang w:eastAsia="sv-SE"/>
        </w:rPr>
        <w:t>Förtydliga innebörden av behovet av ”regionala center” för det lokala omhändertagandet av patienter.</w:t>
      </w:r>
    </w:p>
    <w:p w14:paraId="16D578CA" w14:textId="6801B359" w:rsidR="000A662E" w:rsidRPr="000A662E" w:rsidRDefault="000A662E" w:rsidP="000A662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Förvärvade tillstånd </w:t>
      </w:r>
      <w:r w:rsidR="00B219D0">
        <w:rPr>
          <w:rFonts w:ascii="Times New Roman" w:eastAsia="Times New Roman" w:hAnsi="Times New Roman" w:cs="Times New Roman"/>
          <w:sz w:val="24"/>
          <w:szCs w:val="24"/>
          <w:lang w:eastAsia="sv-SE"/>
        </w:rPr>
        <w:t>före</w:t>
      </w:r>
      <w:r w:rsidR="0014256C"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="00B219D0">
        <w:rPr>
          <w:rFonts w:ascii="Times New Roman" w:eastAsia="Times New Roman" w:hAnsi="Times New Roman" w:cs="Times New Roman"/>
          <w:sz w:val="24"/>
          <w:szCs w:val="24"/>
          <w:lang w:eastAsia="sv-SE"/>
        </w:rPr>
        <w:t>lås omfattas av en mildare skrivning, tex kan eller bör.</w:t>
      </w:r>
    </w:p>
    <w:p w14:paraId="04755B08" w14:textId="77777777" w:rsidR="000A662E" w:rsidRPr="000A662E" w:rsidRDefault="000A662E" w:rsidP="000A662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426C989" w14:textId="318A1742" w:rsidR="005F354D" w:rsidRPr="006450D3" w:rsidRDefault="00C315F0" w:rsidP="006450D3">
      <w:pPr>
        <w:pStyle w:val="SoSRubrik3"/>
      </w:pPr>
      <w:r w:rsidRPr="006450D3">
        <w:t>A</w:t>
      </w:r>
      <w:r w:rsidR="005F354D" w:rsidRPr="006450D3">
        <w:t>ntal enheter</w:t>
      </w:r>
    </w:p>
    <w:p w14:paraId="320FB6AA" w14:textId="20BC871A" w:rsidR="006450D3" w:rsidRDefault="00000000" w:rsidP="006450D3">
      <w:pPr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</w:pPr>
      <w:sdt>
        <w:sdtPr>
          <w:rPr>
            <w:rFonts w:ascii="Times New Roman" w:hAnsi="Times New Roman" w:cs="Times New Roman"/>
          </w:rPr>
          <w:id w:val="93840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62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50D3" w:rsidRPr="00BD1B25">
        <w:rPr>
          <w:rFonts w:ascii="Times New Roman" w:hAnsi="Times New Roman" w:cs="Times New Roman"/>
        </w:rPr>
        <w:t xml:space="preserve"> </w:t>
      </w:r>
      <w:r w:rsidR="006450D3" w:rsidRP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>Tillstyrker</w:t>
      </w:r>
    </w:p>
    <w:p w14:paraId="1FDF6769" w14:textId="3DD54900" w:rsidR="006450D3" w:rsidRDefault="00000000" w:rsidP="006450D3">
      <w:pPr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</w:pPr>
      <w:sdt>
        <w:sdtPr>
          <w:rPr>
            <w:rFonts w:ascii="Times New Roman" w:hAnsi="Times New Roman" w:cs="Times New Roman"/>
          </w:rPr>
          <w:id w:val="1216551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A662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6450D3" w:rsidRPr="00BD1B25">
        <w:rPr>
          <w:rFonts w:ascii="Times New Roman" w:hAnsi="Times New Roman" w:cs="Times New Roman"/>
        </w:rPr>
        <w:t xml:space="preserve"> </w:t>
      </w:r>
      <w:r w:rsidR="006450D3" w:rsidRP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>Tillstyrker</w:t>
      </w:r>
      <w:r w:rsid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 xml:space="preserve"> </w:t>
      </w:r>
      <w:r w:rsidR="006450D3" w:rsidRP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>med synpunkter</w:t>
      </w:r>
    </w:p>
    <w:p w14:paraId="588EDDD7" w14:textId="77777777" w:rsidR="006450D3" w:rsidRDefault="00000000" w:rsidP="006450D3">
      <w:pPr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</w:pPr>
      <w:sdt>
        <w:sdtPr>
          <w:rPr>
            <w:rFonts w:ascii="Times New Roman" w:hAnsi="Times New Roman" w:cs="Times New Roman"/>
          </w:rPr>
          <w:id w:val="1825083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0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50D3" w:rsidRPr="00BD1B25">
        <w:rPr>
          <w:rFonts w:ascii="Times New Roman" w:hAnsi="Times New Roman" w:cs="Times New Roman"/>
        </w:rPr>
        <w:t xml:space="preserve"> </w:t>
      </w:r>
      <w:r w:rsidR="006450D3" w:rsidRP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>Tillstyrker</w:t>
      </w:r>
      <w:r w:rsidR="006450D3">
        <w:rPr>
          <w:rFonts w:ascii="Times New Roman" w:eastAsia="Times New Roman" w:hAnsi="Times New Roman" w:cs="Times New Roman"/>
          <w:color w:val="000000" w:themeColor="text1"/>
          <w:sz w:val="23"/>
          <w:szCs w:val="20"/>
          <w:lang w:eastAsia="sv-SE"/>
        </w:rPr>
        <w:t xml:space="preserve"> inte</w:t>
      </w:r>
    </w:p>
    <w:p w14:paraId="1FF95B8E" w14:textId="31B4EFFD" w:rsidR="00CF66EC" w:rsidRDefault="00CF66EC" w:rsidP="006450D3">
      <w:pPr>
        <w:pStyle w:val="SoSBrdtext"/>
      </w:pPr>
      <w:r w:rsidRPr="00BD1B25">
        <w:t>Eventuella synpunkter</w:t>
      </w:r>
      <w:r>
        <w:t xml:space="preserve"> (max 300 ord)</w:t>
      </w:r>
      <w:r w:rsidRPr="00BD1B25">
        <w:t>:</w:t>
      </w:r>
    </w:p>
    <w:p w14:paraId="2C45A36C" w14:textId="77777777" w:rsidR="000A662E" w:rsidRPr="000A662E" w:rsidRDefault="000A662E" w:rsidP="000A662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A662E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Socialstyrelsens förslag om tre enheter för högspecialiserad vård inom koagulationsområdet ter sig rimligt vad avser svåra koagulations- och blödningsutredningar exempelvis handläggning av patienter med hemofili.</w:t>
      </w:r>
    </w:p>
    <w:p w14:paraId="069B258D" w14:textId="77777777" w:rsidR="000A662E" w:rsidRPr="000A662E" w:rsidRDefault="000A662E" w:rsidP="000A662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A662E">
        <w:rPr>
          <w:rFonts w:ascii="Times New Roman" w:eastAsia="Times New Roman" w:hAnsi="Times New Roman" w:cs="Times New Roman"/>
          <w:sz w:val="24"/>
          <w:szCs w:val="24"/>
          <w:lang w:eastAsia="sv-SE"/>
        </w:rPr>
        <w:t>Milda blödningsrubbningar har en sådan hög prevalens i befolkningen att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0A662E">
        <w:rPr>
          <w:rFonts w:ascii="Times New Roman" w:eastAsia="Times New Roman" w:hAnsi="Times New Roman" w:cs="Times New Roman"/>
          <w:sz w:val="24"/>
          <w:szCs w:val="24"/>
          <w:lang w:eastAsia="sv-SE"/>
        </w:rPr>
        <w:t>de måste kunna handläggas på regional nivå. Ekonomin i svensk sjukvård medger inte att folksjukdomar handläggs av högspecialiserade enheter.</w:t>
      </w:r>
    </w:p>
    <w:p w14:paraId="056778EE" w14:textId="77777777" w:rsidR="006450D3" w:rsidRPr="006450D3" w:rsidRDefault="006450D3" w:rsidP="006450D3">
      <w:pPr>
        <w:pStyle w:val="SoSBrdtext"/>
      </w:pPr>
    </w:p>
    <w:p w14:paraId="3848D644" w14:textId="51178D35" w:rsidR="005F354D" w:rsidRPr="006450D3" w:rsidRDefault="00CF66EC" w:rsidP="006450D3">
      <w:pPr>
        <w:pStyle w:val="SoSRubrik3"/>
      </w:pPr>
      <w:r w:rsidRPr="006450D3">
        <w:t>S</w:t>
      </w:r>
      <w:r w:rsidR="005F354D" w:rsidRPr="006450D3">
        <w:t>ärskilda villkor</w:t>
      </w:r>
    </w:p>
    <w:p w14:paraId="1E160625" w14:textId="66137A1A" w:rsidR="00CF66EC" w:rsidRDefault="00CF66EC" w:rsidP="006450D3">
      <w:pPr>
        <w:pStyle w:val="SoSBrdtext"/>
      </w:pPr>
      <w:r w:rsidRPr="00BD1B25">
        <w:t>Eventuella synpunkter</w:t>
      </w:r>
      <w:r>
        <w:t xml:space="preserve"> (använd vid behov punkterna nedan)</w:t>
      </w:r>
      <w:r w:rsidRPr="00BD1B25">
        <w:t>:</w:t>
      </w:r>
    </w:p>
    <w:p w14:paraId="144031E2" w14:textId="77777777" w:rsidR="006450D3" w:rsidRPr="006450D3" w:rsidRDefault="006450D3" w:rsidP="006450D3">
      <w:pPr>
        <w:pStyle w:val="SoSBrdtextindragfrstaraden"/>
      </w:pPr>
    </w:p>
    <w:p w14:paraId="77367335" w14:textId="4E0404F8" w:rsidR="00CF66EC" w:rsidRDefault="00CF66EC" w:rsidP="00821E0F">
      <w:pPr>
        <w:pStyle w:val="SoSRubrik5"/>
      </w:pPr>
      <w:r w:rsidRPr="00CF66EC">
        <w:t>Kritisk personalkompetens</w:t>
      </w:r>
    </w:p>
    <w:p w14:paraId="0B3F8C2B" w14:textId="77777777" w:rsidR="00821E0F" w:rsidRPr="00821E0F" w:rsidRDefault="00821E0F" w:rsidP="00821E0F">
      <w:pPr>
        <w:pStyle w:val="SoSBrdtext"/>
      </w:pPr>
    </w:p>
    <w:p w14:paraId="24D68D56" w14:textId="2C96E204" w:rsidR="00CF66EC" w:rsidRDefault="00CF66EC" w:rsidP="00821E0F">
      <w:pPr>
        <w:pStyle w:val="SoSRubrik5"/>
      </w:pPr>
      <w:r w:rsidRPr="00CF66EC">
        <w:t>Kritisk utrustning eller lokaler</w:t>
      </w:r>
    </w:p>
    <w:p w14:paraId="33698799" w14:textId="77777777" w:rsidR="00821E0F" w:rsidRPr="00821E0F" w:rsidRDefault="00821E0F" w:rsidP="00821E0F">
      <w:pPr>
        <w:pStyle w:val="SoSBrdtext"/>
      </w:pPr>
    </w:p>
    <w:p w14:paraId="34DDE3CD" w14:textId="4BC8C6BB" w:rsidR="00CF66EC" w:rsidRDefault="00CF66EC" w:rsidP="00821E0F">
      <w:pPr>
        <w:pStyle w:val="SoSRubrik5"/>
      </w:pPr>
      <w:r w:rsidRPr="00CF66EC">
        <w:t>Andra kompetenser eller förutsättningar för att vården inom det definierade området ska kunna bedrivas</w:t>
      </w:r>
    </w:p>
    <w:p w14:paraId="707CC5C1" w14:textId="77777777" w:rsidR="00821E0F" w:rsidRPr="00821E0F" w:rsidRDefault="00821E0F" w:rsidP="00821E0F">
      <w:pPr>
        <w:pStyle w:val="SoSBrdtext"/>
      </w:pPr>
    </w:p>
    <w:p w14:paraId="29A01155" w14:textId="0AAF4AB8" w:rsidR="00CF66EC" w:rsidRDefault="00CF66EC" w:rsidP="00821E0F">
      <w:pPr>
        <w:pStyle w:val="SoSRubrik5"/>
      </w:pPr>
      <w:r>
        <w:t>Övriga villkor</w:t>
      </w:r>
    </w:p>
    <w:p w14:paraId="01D23CA1" w14:textId="77777777" w:rsidR="00821E0F" w:rsidRPr="00821E0F" w:rsidRDefault="00821E0F" w:rsidP="00821E0F">
      <w:pPr>
        <w:pStyle w:val="SoSBrdtext"/>
      </w:pPr>
    </w:p>
    <w:p w14:paraId="07B56491" w14:textId="7CC5BE05" w:rsidR="005F354D" w:rsidRPr="00CF66EC" w:rsidRDefault="005F354D" w:rsidP="006450D3">
      <w:pPr>
        <w:pStyle w:val="SoSRubrik3"/>
      </w:pPr>
      <w:r w:rsidRPr="006450D3">
        <w:t>Konsekvensanalys</w:t>
      </w:r>
    </w:p>
    <w:p w14:paraId="03B44E6A" w14:textId="0EC5E23C" w:rsidR="00CF66EC" w:rsidRDefault="00CF66EC" w:rsidP="006450D3">
      <w:pPr>
        <w:pStyle w:val="SoSBrdtext"/>
      </w:pPr>
      <w:r w:rsidRPr="00BD1B25">
        <w:t>Eventuella synpunkter</w:t>
      </w:r>
      <w:r>
        <w:t xml:space="preserve"> (använd vid behov punkterna nedan)</w:t>
      </w:r>
      <w:r w:rsidRPr="00BD1B25">
        <w:t>:</w:t>
      </w:r>
    </w:p>
    <w:p w14:paraId="5884BFCF" w14:textId="77777777" w:rsidR="006450D3" w:rsidRPr="006450D3" w:rsidRDefault="006450D3" w:rsidP="006450D3">
      <w:pPr>
        <w:pStyle w:val="SoSBrdtextindragfrstaraden"/>
      </w:pPr>
    </w:p>
    <w:p w14:paraId="523A6C23" w14:textId="35AEBA02" w:rsidR="00CF66EC" w:rsidRDefault="00CF66EC" w:rsidP="00821E0F">
      <w:pPr>
        <w:pStyle w:val="SoSRubrik5"/>
      </w:pPr>
      <w:r w:rsidRPr="00CF66EC">
        <w:t>Patient</w:t>
      </w:r>
      <w:r w:rsidR="00BB595F">
        <w:t>-, närstående- och barn</w:t>
      </w:r>
      <w:r w:rsidRPr="00CF66EC">
        <w:t>perspektiv</w:t>
      </w:r>
    </w:p>
    <w:p w14:paraId="1F575920" w14:textId="5CC761D9" w:rsidR="00821E0F" w:rsidRPr="00821E0F" w:rsidRDefault="0014256C" w:rsidP="00821E0F">
      <w:pPr>
        <w:pStyle w:val="SoSBrdtext"/>
      </w:pPr>
      <w:r w:rsidRPr="0014256C">
        <w:t>Förtydliga hur kompetens regionalt ska säkras och bibehållas.</w:t>
      </w:r>
    </w:p>
    <w:p w14:paraId="2653693C" w14:textId="476F4174" w:rsidR="00CF66EC" w:rsidRDefault="00CF66EC" w:rsidP="00821E0F">
      <w:pPr>
        <w:pStyle w:val="SoSRubrik5"/>
      </w:pPr>
      <w:r w:rsidRPr="00CF66EC">
        <w:t>Kunskaps- och kompetensöverföring</w:t>
      </w:r>
    </w:p>
    <w:p w14:paraId="122EE9FE" w14:textId="3D73AA75" w:rsidR="00821E0F" w:rsidRDefault="000A662E" w:rsidP="00821E0F">
      <w:pPr>
        <w:pStyle w:val="SoSBrdtext"/>
      </w:pPr>
      <w:r w:rsidRPr="000A662E">
        <w:t>En åtgärd som bör framhållas för att säkra såväl regional som nationell kompetens är att läkarspecialiteteten koagulations- och blödningssjukdomar återinförs.</w:t>
      </w:r>
    </w:p>
    <w:p w14:paraId="0A5BDA93" w14:textId="77777777" w:rsidR="0061235B" w:rsidRPr="00821E0F" w:rsidRDefault="0061235B" w:rsidP="0061235B">
      <w:pPr>
        <w:pStyle w:val="SoSBrdtext"/>
      </w:pPr>
      <w:r w:rsidRPr="0014256C">
        <w:t>Förtydliga hur kompetens regionalt ska säkras och bibehållas.</w:t>
      </w:r>
    </w:p>
    <w:p w14:paraId="60901B05" w14:textId="77777777" w:rsidR="0061235B" w:rsidRPr="0061235B" w:rsidRDefault="0061235B" w:rsidP="0061235B">
      <w:pPr>
        <w:pStyle w:val="SoSBrdtextindragfrstaraden"/>
        <w:ind w:firstLine="0"/>
      </w:pPr>
    </w:p>
    <w:p w14:paraId="68F8F990" w14:textId="5227AE88" w:rsidR="00CF66EC" w:rsidRDefault="00CF66EC" w:rsidP="00821E0F">
      <w:pPr>
        <w:pStyle w:val="SoSRubrik5"/>
      </w:pPr>
      <w:r w:rsidRPr="00CF66EC">
        <w:t xml:space="preserve">Forskning och utbildning </w:t>
      </w:r>
    </w:p>
    <w:p w14:paraId="2F772EB4" w14:textId="77777777" w:rsidR="0061235B" w:rsidRDefault="0061235B" w:rsidP="0061235B">
      <w:pPr>
        <w:pStyle w:val="SoSBrdtext"/>
      </w:pPr>
      <w:r w:rsidRPr="000A662E">
        <w:t>En åtgärd som bör framhållas för att säkra såväl regional som nationell kompetens är att läkarspecialiteteten koagulations- och blödningssjukdomar återinförs.</w:t>
      </w:r>
    </w:p>
    <w:p w14:paraId="0A478C9B" w14:textId="77777777" w:rsidR="0061235B" w:rsidRPr="00821E0F" w:rsidRDefault="0061235B" w:rsidP="0061235B">
      <w:pPr>
        <w:pStyle w:val="SoSBrdtext"/>
      </w:pPr>
      <w:r w:rsidRPr="0014256C">
        <w:t>Förtydliga hur kompetens regionalt ska säkras och bibehållas.</w:t>
      </w:r>
    </w:p>
    <w:p w14:paraId="575F6960" w14:textId="77777777" w:rsidR="00821E0F" w:rsidRPr="00821E0F" w:rsidRDefault="00821E0F" w:rsidP="00821E0F">
      <w:pPr>
        <w:pStyle w:val="SoSBrdtext"/>
      </w:pPr>
    </w:p>
    <w:p w14:paraId="328AF031" w14:textId="0C23C48C" w:rsidR="00CF66EC" w:rsidRDefault="00CF66EC" w:rsidP="00821E0F">
      <w:pPr>
        <w:pStyle w:val="SoSRubrik5"/>
      </w:pPr>
      <w:r w:rsidRPr="00CF66EC">
        <w:t>Närliggande områden</w:t>
      </w:r>
    </w:p>
    <w:p w14:paraId="5337DD64" w14:textId="00BA824E" w:rsidR="00821E0F" w:rsidRPr="00821E0F" w:rsidRDefault="000A662E" w:rsidP="00821E0F">
      <w:pPr>
        <w:pStyle w:val="SoSBrdtext"/>
      </w:pPr>
      <w:r>
        <w:t>Förvärvade tillstånd kan ofta hanteras lokalt eller regionalt om kompetens finns</w:t>
      </w:r>
      <w:r w:rsidR="00B219D0">
        <w:t>.</w:t>
      </w:r>
    </w:p>
    <w:p w14:paraId="172D4A57" w14:textId="5A4D29E5" w:rsidR="00CF66EC" w:rsidRDefault="00CF66EC" w:rsidP="00821E0F">
      <w:pPr>
        <w:pStyle w:val="SoSRubrik5"/>
      </w:pPr>
      <w:r>
        <w:t>Akutsjukvård</w:t>
      </w:r>
      <w:r w:rsidRPr="00CF66EC">
        <w:t xml:space="preserve"> </w:t>
      </w:r>
    </w:p>
    <w:p w14:paraId="5D4D2A8E" w14:textId="77777777" w:rsidR="00821E0F" w:rsidRPr="00821E0F" w:rsidRDefault="00821E0F" w:rsidP="00821E0F">
      <w:pPr>
        <w:pStyle w:val="SoSBrdtext"/>
      </w:pPr>
    </w:p>
    <w:p w14:paraId="3F89AA78" w14:textId="0353B39D" w:rsidR="00CF66EC" w:rsidRDefault="00CF66EC" w:rsidP="00821E0F">
      <w:pPr>
        <w:pStyle w:val="SoSRubrik5"/>
      </w:pPr>
      <w:r w:rsidRPr="00CF66EC">
        <w:t>Vårdkedjan</w:t>
      </w:r>
    </w:p>
    <w:p w14:paraId="3D1E4DBA" w14:textId="77777777" w:rsidR="00821E0F" w:rsidRPr="00821E0F" w:rsidRDefault="00821E0F" w:rsidP="00821E0F">
      <w:pPr>
        <w:pStyle w:val="SoSBrdtext"/>
      </w:pPr>
    </w:p>
    <w:p w14:paraId="1F5DA6A5" w14:textId="6AF56481" w:rsidR="00CF66EC" w:rsidRDefault="00CF66EC" w:rsidP="00821E0F">
      <w:pPr>
        <w:pStyle w:val="SoSRubrik5"/>
      </w:pPr>
      <w:r w:rsidRPr="00CF66EC">
        <w:t xml:space="preserve">Verksamhetsperspektiv </w:t>
      </w:r>
    </w:p>
    <w:p w14:paraId="631D9D3A" w14:textId="77777777" w:rsidR="00821E0F" w:rsidRPr="00821E0F" w:rsidRDefault="00821E0F" w:rsidP="00821E0F">
      <w:pPr>
        <w:pStyle w:val="SoSBrdtext"/>
      </w:pPr>
    </w:p>
    <w:p w14:paraId="57823F28" w14:textId="7C06BAC9" w:rsidR="005F354D" w:rsidRDefault="00CF66EC" w:rsidP="00821E0F">
      <w:pPr>
        <w:pStyle w:val="SoSRubrik5"/>
      </w:pPr>
      <w:r>
        <w:lastRenderedPageBreak/>
        <w:t>Sjuktransporter</w:t>
      </w:r>
    </w:p>
    <w:p w14:paraId="2938A77C" w14:textId="77777777" w:rsidR="00821E0F" w:rsidRPr="00821E0F" w:rsidRDefault="00821E0F" w:rsidP="00821E0F">
      <w:pPr>
        <w:pStyle w:val="SoSBrdtext"/>
      </w:pPr>
    </w:p>
    <w:sectPr w:rsidR="00821E0F" w:rsidRPr="0082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80A"/>
    <w:multiLevelType w:val="hybridMultilevel"/>
    <w:tmpl w:val="79262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5590"/>
    <w:multiLevelType w:val="hybridMultilevel"/>
    <w:tmpl w:val="92BEF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70E5F"/>
    <w:multiLevelType w:val="hybridMultilevel"/>
    <w:tmpl w:val="06A41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F284C"/>
    <w:multiLevelType w:val="hybridMultilevel"/>
    <w:tmpl w:val="6B7AB5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C58F4"/>
    <w:multiLevelType w:val="hybridMultilevel"/>
    <w:tmpl w:val="C1F2F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16095">
    <w:abstractNumId w:val="2"/>
  </w:num>
  <w:num w:numId="2" w16cid:durableId="2029989803">
    <w:abstractNumId w:val="1"/>
  </w:num>
  <w:num w:numId="3" w16cid:durableId="676928771">
    <w:abstractNumId w:val="3"/>
  </w:num>
  <w:num w:numId="4" w16cid:durableId="2029479461">
    <w:abstractNumId w:val="4"/>
  </w:num>
  <w:num w:numId="5" w16cid:durableId="6750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DC"/>
    <w:rsid w:val="0006584A"/>
    <w:rsid w:val="00094D07"/>
    <w:rsid w:val="00096BDC"/>
    <w:rsid w:val="000A662E"/>
    <w:rsid w:val="0014256C"/>
    <w:rsid w:val="002D701F"/>
    <w:rsid w:val="00393744"/>
    <w:rsid w:val="004E52F4"/>
    <w:rsid w:val="005246C2"/>
    <w:rsid w:val="005B45A3"/>
    <w:rsid w:val="005C160A"/>
    <w:rsid w:val="005F354D"/>
    <w:rsid w:val="0061235B"/>
    <w:rsid w:val="006450D3"/>
    <w:rsid w:val="00661E0A"/>
    <w:rsid w:val="007A7E82"/>
    <w:rsid w:val="007D6CB3"/>
    <w:rsid w:val="00821E0F"/>
    <w:rsid w:val="008D7FA7"/>
    <w:rsid w:val="008F130F"/>
    <w:rsid w:val="00947DE5"/>
    <w:rsid w:val="00963D2D"/>
    <w:rsid w:val="00A65924"/>
    <w:rsid w:val="00B219D0"/>
    <w:rsid w:val="00BB595F"/>
    <w:rsid w:val="00BC2E5F"/>
    <w:rsid w:val="00BD1B25"/>
    <w:rsid w:val="00C16665"/>
    <w:rsid w:val="00C315F0"/>
    <w:rsid w:val="00CF66EC"/>
    <w:rsid w:val="00E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571C"/>
  <w15:chartTrackingRefBased/>
  <w15:docId w15:val="{EC88E79A-EB1F-4CEC-8519-E4C2F62A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5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50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50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9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formateradtabell3">
    <w:name w:val="Plain Table 3"/>
    <w:basedOn w:val="Normaltabell"/>
    <w:uiPriority w:val="43"/>
    <w:rsid w:val="00096B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096B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096B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2">
    <w:name w:val="Plain Table 2"/>
    <w:basedOn w:val="Normaltabell"/>
    <w:uiPriority w:val="42"/>
    <w:rsid w:val="00096B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stycke">
    <w:name w:val="List Paragraph"/>
    <w:basedOn w:val="Normal"/>
    <w:uiPriority w:val="34"/>
    <w:qFormat/>
    <w:rsid w:val="005F354D"/>
    <w:pPr>
      <w:ind w:left="720"/>
      <w:contextualSpacing/>
    </w:pPr>
  </w:style>
  <w:style w:type="table" w:styleId="Rutntstabell1ljus">
    <w:name w:val="Grid Table 1 Light"/>
    <w:basedOn w:val="Normaltabell"/>
    <w:uiPriority w:val="46"/>
    <w:rsid w:val="00BD1B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shllartext">
    <w:name w:val="Placeholder Text"/>
    <w:basedOn w:val="Standardstycketeckensnitt"/>
    <w:uiPriority w:val="99"/>
    <w:semiHidden/>
    <w:rsid w:val="00C315F0"/>
    <w:rPr>
      <w:color w:val="808080"/>
    </w:rPr>
  </w:style>
  <w:style w:type="paragraph" w:customStyle="1" w:styleId="SoSBrdtext">
    <w:name w:val="SoS_Brödtext"/>
    <w:basedOn w:val="Normal"/>
    <w:next w:val="SoSBrdtextindragfrstaraden"/>
    <w:uiPriority w:val="1"/>
    <w:qFormat/>
    <w:rsid w:val="007A7E82"/>
    <w:pPr>
      <w:spacing w:after="0" w:line="276" w:lineRule="atLeast"/>
    </w:pPr>
    <w:rPr>
      <w:rFonts w:ascii="Times New Roman" w:eastAsia="Times New Roman" w:hAnsi="Times New Roman" w:cs="Times New Roman"/>
      <w:color w:val="000000" w:themeColor="text1"/>
      <w:sz w:val="23"/>
      <w:szCs w:val="20"/>
      <w:lang w:eastAsia="sv-SE"/>
    </w:rPr>
  </w:style>
  <w:style w:type="paragraph" w:customStyle="1" w:styleId="SoSBrdtextindragfrstaraden">
    <w:name w:val="SoS_Brödtext indrag första raden"/>
    <w:basedOn w:val="SoSBrdtext"/>
    <w:link w:val="SoSBrdtextindragfrstaradenChar"/>
    <w:uiPriority w:val="1"/>
    <w:qFormat/>
    <w:rsid w:val="007A7E82"/>
    <w:pPr>
      <w:ind w:firstLine="224"/>
    </w:pPr>
  </w:style>
  <w:style w:type="character" w:customStyle="1" w:styleId="SoSBrdtextindragfrstaradenChar">
    <w:name w:val="SoS_Brödtext indrag första raden Char"/>
    <w:basedOn w:val="Standardstycketeckensnitt"/>
    <w:link w:val="SoSBrdtextindragfrstaraden"/>
    <w:uiPriority w:val="1"/>
    <w:locked/>
    <w:rsid w:val="007A7E82"/>
    <w:rPr>
      <w:rFonts w:ascii="Times New Roman" w:eastAsia="Times New Roman" w:hAnsi="Times New Roman" w:cs="Times New Roman"/>
      <w:color w:val="000000" w:themeColor="text1"/>
      <w:sz w:val="23"/>
      <w:szCs w:val="20"/>
      <w:lang w:eastAsia="sv-SE"/>
    </w:rPr>
  </w:style>
  <w:style w:type="paragraph" w:customStyle="1" w:styleId="SoSRubrik1">
    <w:name w:val="SoS_Rubrik 1"/>
    <w:basedOn w:val="Rubrik1"/>
    <w:next w:val="SoSBrdtext"/>
    <w:qFormat/>
    <w:rsid w:val="006450D3"/>
    <w:pPr>
      <w:keepLines w:val="0"/>
      <w:suppressAutoHyphens/>
      <w:spacing w:before="0" w:after="160" w:line="480" w:lineRule="atLeast"/>
    </w:pPr>
    <w:rPr>
      <w:rFonts w:ascii="Times New Roman" w:eastAsia="Times New Roman" w:hAnsi="Times New Roman" w:cs="Times New Roman"/>
      <w:color w:val="000000" w:themeColor="text1"/>
      <w:kern w:val="28"/>
      <w:sz w:val="4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45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oSRubrik2">
    <w:name w:val="SoS_Rubrik 2"/>
    <w:basedOn w:val="Rubrik2"/>
    <w:next w:val="SoSBrdtext"/>
    <w:qFormat/>
    <w:rsid w:val="006450D3"/>
    <w:pPr>
      <w:keepLines w:val="0"/>
      <w:suppressAutoHyphens/>
      <w:spacing w:before="160" w:after="80" w:line="336" w:lineRule="atLeast"/>
    </w:pPr>
    <w:rPr>
      <w:rFonts w:ascii="Times New Roman" w:eastAsia="Times New Roman" w:hAnsi="Times New Roman" w:cs="Times New Roman"/>
      <w:b/>
      <w:color w:val="000000" w:themeColor="text1"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50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oSRubrik3">
    <w:name w:val="SoS_Rubrik 3"/>
    <w:basedOn w:val="Rubrik3"/>
    <w:next w:val="SoSBrdtext"/>
    <w:rsid w:val="006450D3"/>
    <w:pPr>
      <w:keepLines w:val="0"/>
      <w:suppressAutoHyphens/>
      <w:spacing w:before="160" w:after="80" w:line="336" w:lineRule="atLeast"/>
    </w:pPr>
    <w:rPr>
      <w:rFonts w:ascii="Times New Roman" w:eastAsia="Times New Roman" w:hAnsi="Times New Roman" w:cs="Times New Roman"/>
      <w:b/>
      <w:i/>
      <w:color w:val="000000" w:themeColor="text1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50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oSRubrik5">
    <w:name w:val="SoS_Rubrik 5"/>
    <w:basedOn w:val="Normal"/>
    <w:next w:val="SoSBrdtext"/>
    <w:rsid w:val="00821E0F"/>
    <w:pPr>
      <w:spacing w:before="120" w:after="0" w:line="264" w:lineRule="atLeast"/>
    </w:pPr>
    <w:rPr>
      <w:rFonts w:ascii="Times New Roman" w:eastAsia="Times New Roman" w:hAnsi="Times New Roman" w:cs="Times New Roman"/>
      <w:i/>
      <w:color w:val="000000" w:themeColor="text1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8BF506E4A43A45943BAA4CFC156569" ma:contentTypeVersion="29" ma:contentTypeDescription="Skapa ett nytt dokument." ma:contentTypeScope="" ma:versionID="b3acd597c1caa841503a58a86c0e5c1e">
  <xsd:schema xmlns:xsd="http://www.w3.org/2001/XMLSchema" xmlns:xs="http://www.w3.org/2001/XMLSchema" xmlns:p="http://schemas.microsoft.com/office/2006/metadata/properties" xmlns:ns2="daa5f047-e097-4391-b03a-83fd738c1228" xmlns:ns3="d2ac23d1-6550-401c-b7ff-2e6036f297fa" targetNamespace="http://schemas.microsoft.com/office/2006/metadata/properties" ma:root="true" ma:fieldsID="ce20bfbd02f1bc92d4cfd86b9d97288b" ns2:_="" ns3:_="">
    <xsd:import namespace="daa5f047-e097-4391-b03a-83fd738c1228"/>
    <xsd:import namespace="d2ac23d1-6550-401c-b7ff-2e6036f297fa"/>
    <xsd:element name="properties">
      <xsd:complexType>
        <xsd:sequence>
          <xsd:element name="documentManagement">
            <xsd:complexType>
              <xsd:all>
                <xsd:element ref="ns2:Processteg"/>
                <xsd:element ref="ns2:Dokumenttyp" minOccurs="0"/>
                <xsd:element ref="ns2:V_x00e5_rdomr_x00e5_de0" minOccurs="0"/>
                <xsd:element ref="ns2:Kansl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eg8" minOccurs="0"/>
                <xsd:element ref="ns2:M_x00f6_tes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5f047-e097-4391-b03a-83fd738c1228" elementFormDefault="qualified">
    <xsd:import namespace="http://schemas.microsoft.com/office/2006/documentManagement/types"/>
    <xsd:import namespace="http://schemas.microsoft.com/office/infopath/2007/PartnerControls"/>
    <xsd:element name="Processteg" ma:index="2" ma:displayName="Processteg" ma:format="Dropdown" ma:internalName="Processteg">
      <xsd:simpleType>
        <xsd:restriction base="dms:Choice">
          <xsd:enumeration value="Steg 1"/>
          <xsd:enumeration value="Steg 2"/>
          <xsd:enumeration value="Steg 3"/>
          <xsd:enumeration value="Steg 4"/>
          <xsd:enumeration value="Steg 5"/>
          <xsd:enumeration value="Steg 6"/>
          <xsd:enumeration value="Steg 7"/>
          <xsd:enumeration value="Steg 8"/>
          <xsd:enumeration value="Övriga dokument"/>
          <xsd:enumeration value="KOM"/>
          <xsd:enumeration value="Övrigt webb"/>
          <xsd:enumeration value="Förvaltning"/>
        </xsd:restriction>
      </xsd:simpleType>
    </xsd:element>
    <xsd:element name="Dokumenttyp" ma:index="3" nillable="true" ma:displayName="Dokumenttyp" ma:default="Arbetsdokument" ma:format="Dropdown" ma:internalName="Dokumenttyp">
      <xsd:simpleType>
        <xsd:restriction base="dms:Choice">
          <xsd:enumeration value="Admin"/>
          <xsd:enumeration value="Instruktion"/>
          <xsd:enumeration value="Mall"/>
          <xsd:enumeration value="Rutin"/>
          <xsd:enumeration value="Övrigt"/>
          <xsd:enumeration value="Arbetsdokument"/>
          <xsd:enumeration value="Populationsuttag"/>
          <xsd:enumeration value="Projekt"/>
          <xsd:enumeration value="Beslut"/>
          <xsd:enumeration value="ÅR"/>
          <xsd:enumeration value="Pressnyhet"/>
          <xsd:enumeration value="Riktat utskick"/>
          <xsd:enumeration value="Debattartiklar"/>
          <xsd:enumeration value="Talepunkter"/>
          <xsd:enumeration value="Svarsskrivelser"/>
          <xsd:enumeration value="Aktuelltpuff"/>
        </xsd:restriction>
      </xsd:simpleType>
    </xsd:element>
    <xsd:element name="V_x00e5_rdomr_x00e5_de0" ma:index="4" nillable="true" ma:displayName="Vårdområde" ma:list="{36c35cf1-f753-4d53-95d5-13214d6de6ee}" ma:internalName="V_x00e5_rdomr_x00e5_de0" ma:readOnly="false" ma:showField="Title">
      <xsd:simpleType>
        <xsd:restriction base="dms:Lookup"/>
      </xsd:simpleType>
    </xsd:element>
    <xsd:element name="Kansli" ma:index="5" nillable="true" ma:displayName="Kansli" ma:default="0" ma:format="Dropdown" ma:internalName="Kansli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9" nillable="true" ma:displayName="Tags" ma:hidden="true" ma:internalName="MediaServiceAutoTags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teg8" ma:index="23" nillable="true" ma:displayName="Steg 8" ma:format="Dropdown" ma:internalName="Steg8">
      <xsd:simpleType>
        <xsd:restriction base="dms:Choice">
          <xsd:enumeration value="Indikatorutveckling"/>
          <xsd:enumeration value="Uppföljningssystemet"/>
          <xsd:enumeration value="Årlig analys"/>
          <xsd:enumeration value="Fördjupad uppföljning"/>
        </xsd:restriction>
      </xsd:simpleType>
    </xsd:element>
    <xsd:element name="M_x00f6_tesdatum" ma:index="24" nillable="true" ma:displayName="Mötesdatum" ma:format="DateOnly" ma:internalName="M_x00f6_tes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c23d1-6550-401c-b7ff-2e6036f29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79a03639-637e-410c-bc0c-aa96c8f37f8f}" ma:internalName="TaxCatchAll" ma:readOnly="false" ma:showField="CatchAllData" ma:web="d2ac23d1-6550-401c-b7ff-2e6036f29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nsli xmlns="daa5f047-e097-4391-b03a-83fd738c1228">false</Kansli>
    <TaxCatchAll xmlns="d2ac23d1-6550-401c-b7ff-2e6036f297fa" xsi:nil="true"/>
    <Processteg xmlns="daa5f047-e097-4391-b03a-83fd738c1228">Steg 3</Processteg>
    <V_x00e5_rdomr_x00e5_de0 xmlns="daa5f047-e097-4391-b03a-83fd738c1228" xsi:nil="true"/>
    <Dokumenttyp xmlns="daa5f047-e097-4391-b03a-83fd738c1228">Mall</Dokumenttyp>
    <M_x00f6_tesdatum xmlns="daa5f047-e097-4391-b03a-83fd738c1228" xsi:nil="true"/>
    <Steg8 xmlns="daa5f047-e097-4391-b03a-83fd738c1228" xsi:nil="true"/>
  </documentManagement>
</p:properties>
</file>

<file path=customXml/itemProps1.xml><?xml version="1.0" encoding="utf-8"?>
<ds:datastoreItem xmlns:ds="http://schemas.openxmlformats.org/officeDocument/2006/customXml" ds:itemID="{9C488F0A-DB19-4C94-9A09-4A74ADFF7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EF234-084A-44C8-9508-26EF160102A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D752A3F-3827-4CBC-AD56-F68DF11C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5f047-e097-4391-b03a-83fd738c1228"/>
    <ds:schemaRef ds:uri="d2ac23d1-6550-401c-b7ff-2e6036f29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E43C82-08BC-40C8-AE2E-00846FACD60C}">
  <ds:schemaRefs>
    <ds:schemaRef ds:uri="http://schemas.microsoft.com/office/2006/metadata/properties"/>
    <ds:schemaRef ds:uri="http://schemas.microsoft.com/office/infopath/2007/PartnerControls"/>
    <ds:schemaRef ds:uri="daa5f047-e097-4391-b03a-83fd738c1228"/>
    <ds:schemaRef ds:uri="d2ac23d1-6550-401c-b7ff-2e6036f29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Ylitalo, David</dc:creator>
  <cp:keywords/>
  <dc:description/>
  <cp:lastModifiedBy>Emma Lennmyr</cp:lastModifiedBy>
  <cp:revision>3</cp:revision>
  <dcterms:created xsi:type="dcterms:W3CDTF">2023-09-25T12:46:00Z</dcterms:created>
  <dcterms:modified xsi:type="dcterms:W3CDTF">2023-10-08T21:10:00Z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0x010100158BF506E4A43A45943BAA4CFC156569</vt:lpwstr>
  </property>
</Properties>
</file>